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F83" w:rsidRPr="00366FAC" w:rsidRDefault="00F16F83" w:rsidP="00F16F83">
      <w:pPr>
        <w:pStyle w:val="a3"/>
        <w:jc w:val="center"/>
        <w:rPr>
          <w:sz w:val="28"/>
          <w:szCs w:val="28"/>
        </w:rPr>
      </w:pPr>
      <w:r w:rsidRPr="00366FAC">
        <w:rPr>
          <w:sz w:val="28"/>
          <w:szCs w:val="28"/>
        </w:rPr>
        <w:t>ТЕСТ 1</w:t>
      </w:r>
    </w:p>
    <w:p w:rsidR="00F16F83" w:rsidRPr="00366FAC" w:rsidRDefault="00F16F83" w:rsidP="00F16F83">
      <w:pPr>
        <w:rPr>
          <w:sz w:val="28"/>
          <w:szCs w:val="28"/>
        </w:rPr>
      </w:pPr>
    </w:p>
    <w:p w:rsidR="00F16F83" w:rsidRPr="00366FAC" w:rsidRDefault="00F16F83" w:rsidP="00F16F83">
      <w:pPr>
        <w:pStyle w:val="a3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1</w:t>
      </w:r>
      <w:proofErr w:type="gramStart"/>
      <w:r w:rsidRPr="00366FAC">
        <w:rPr>
          <w:b/>
          <w:sz w:val="28"/>
          <w:szCs w:val="28"/>
        </w:rPr>
        <w:t xml:space="preserve"> К</w:t>
      </w:r>
      <w:proofErr w:type="gramEnd"/>
      <w:r w:rsidRPr="00366FAC">
        <w:rPr>
          <w:b/>
          <w:sz w:val="28"/>
          <w:szCs w:val="28"/>
        </w:rPr>
        <w:t>акой из перечисленных признаков лежит в основе классификации материальных потоков?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направление потока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натурально-вещественный  состав потока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размеры единицы груза, образующих поток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</w:t>
      </w:r>
      <w:proofErr w:type="gramStart"/>
      <w:r w:rsidRPr="00366FAC">
        <w:rPr>
          <w:sz w:val="28"/>
          <w:szCs w:val="28"/>
        </w:rPr>
        <w:t>величина</w:t>
      </w:r>
      <w:proofErr w:type="gramEnd"/>
      <w:r w:rsidRPr="00366FAC">
        <w:rPr>
          <w:sz w:val="28"/>
          <w:szCs w:val="28"/>
        </w:rPr>
        <w:t xml:space="preserve"> грузооборота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неравномерность потока</w:t>
      </w:r>
    </w:p>
    <w:p w:rsidR="00F16F83" w:rsidRPr="00366FAC" w:rsidRDefault="00F16F83" w:rsidP="00F16F83">
      <w:pPr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2</w:t>
      </w:r>
      <w:proofErr w:type="gramStart"/>
      <w:r w:rsidRPr="00366FAC">
        <w:rPr>
          <w:b/>
          <w:sz w:val="28"/>
          <w:szCs w:val="28"/>
        </w:rPr>
        <w:t xml:space="preserve"> К</w:t>
      </w:r>
      <w:proofErr w:type="gramEnd"/>
      <w:r w:rsidRPr="00366FAC">
        <w:rPr>
          <w:b/>
          <w:sz w:val="28"/>
          <w:szCs w:val="28"/>
        </w:rPr>
        <w:t>акими бывают материальные потоки по натурально-вещественному составу?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насыпные, наливные, штучные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крупные и мелкие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 xml:space="preserve">С)  </w:t>
      </w:r>
      <w:proofErr w:type="spellStart"/>
      <w:r w:rsidRPr="00366FAC">
        <w:rPr>
          <w:sz w:val="28"/>
          <w:szCs w:val="28"/>
        </w:rPr>
        <w:t>одноассортиментные</w:t>
      </w:r>
      <w:proofErr w:type="spellEnd"/>
      <w:r w:rsidRPr="00366FAC">
        <w:rPr>
          <w:sz w:val="28"/>
          <w:szCs w:val="28"/>
        </w:rPr>
        <w:t xml:space="preserve"> и </w:t>
      </w:r>
      <w:proofErr w:type="spellStart"/>
      <w:r w:rsidRPr="00366FAC">
        <w:rPr>
          <w:sz w:val="28"/>
          <w:szCs w:val="28"/>
        </w:rPr>
        <w:t>многоассортиментные</w:t>
      </w:r>
      <w:proofErr w:type="spellEnd"/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</w:t>
      </w:r>
      <w:proofErr w:type="gramStart"/>
      <w:r w:rsidRPr="00366FAC">
        <w:rPr>
          <w:sz w:val="28"/>
          <w:szCs w:val="28"/>
        </w:rPr>
        <w:t>продовольственные</w:t>
      </w:r>
      <w:proofErr w:type="gramEnd"/>
      <w:r w:rsidRPr="00366FAC">
        <w:rPr>
          <w:sz w:val="28"/>
          <w:szCs w:val="28"/>
        </w:rPr>
        <w:t xml:space="preserve"> и непродовольственные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промышленные, строительные, сельскохозяйственные</w:t>
      </w:r>
    </w:p>
    <w:p w:rsidR="00F16F83" w:rsidRPr="00366FAC" w:rsidRDefault="00F16F83" w:rsidP="00F16F83">
      <w:pPr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3</w:t>
      </w:r>
      <w:proofErr w:type="gramStart"/>
      <w:r w:rsidRPr="00366FAC">
        <w:rPr>
          <w:b/>
          <w:sz w:val="28"/>
          <w:szCs w:val="28"/>
        </w:rPr>
        <w:t xml:space="preserve"> К</w:t>
      </w:r>
      <w:proofErr w:type="gramEnd"/>
      <w:r w:rsidRPr="00366FAC">
        <w:rPr>
          <w:b/>
          <w:sz w:val="28"/>
          <w:szCs w:val="28"/>
        </w:rPr>
        <w:t>акими бывают грузы по удельному весу?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совместимые и несовместимые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тяжеловесные и легковесные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малотоннажные и крупнотоннажные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</w:t>
      </w:r>
      <w:proofErr w:type="gramStart"/>
      <w:r w:rsidRPr="00366FAC">
        <w:rPr>
          <w:sz w:val="28"/>
          <w:szCs w:val="28"/>
        </w:rPr>
        <w:t>массовые</w:t>
      </w:r>
      <w:proofErr w:type="gramEnd"/>
      <w:r w:rsidRPr="00366FAC">
        <w:rPr>
          <w:sz w:val="28"/>
          <w:szCs w:val="28"/>
        </w:rPr>
        <w:t>, средние, мелкие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 А и</w:t>
      </w:r>
      <w:proofErr w:type="gramStart"/>
      <w:r w:rsidRPr="00366FAC">
        <w:rPr>
          <w:sz w:val="28"/>
          <w:szCs w:val="28"/>
        </w:rPr>
        <w:t xml:space="preserve"> В</w:t>
      </w:r>
      <w:proofErr w:type="gramEnd"/>
    </w:p>
    <w:p w:rsidR="00F16F83" w:rsidRPr="00366FAC" w:rsidRDefault="00F16F83" w:rsidP="00F16F83">
      <w:pPr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4</w:t>
      </w:r>
      <w:proofErr w:type="gramStart"/>
      <w:r w:rsidRPr="00366FAC">
        <w:rPr>
          <w:b/>
          <w:sz w:val="28"/>
          <w:szCs w:val="28"/>
        </w:rPr>
        <w:t xml:space="preserve"> В</w:t>
      </w:r>
      <w:proofErr w:type="gramEnd"/>
      <w:r w:rsidRPr="00366FAC">
        <w:rPr>
          <w:b/>
          <w:sz w:val="28"/>
          <w:szCs w:val="28"/>
        </w:rPr>
        <w:t xml:space="preserve"> каких единицах измеряется величина материального потока?</w:t>
      </w:r>
    </w:p>
    <w:p w:rsidR="00F16F83" w:rsidRPr="00366FAC" w:rsidRDefault="00F16F83" w:rsidP="00F16F83">
      <w:pPr>
        <w:jc w:val="both"/>
        <w:rPr>
          <w:sz w:val="28"/>
          <w:szCs w:val="28"/>
        </w:rPr>
        <w:sectPr w:rsidR="00F16F83" w:rsidRPr="00366FAC" w:rsidSect="007D3793">
          <w:pgSz w:w="11906" w:h="16838"/>
          <w:pgMar w:top="567" w:right="851" w:bottom="567" w:left="851" w:header="709" w:footer="709" w:gutter="0"/>
          <w:cols w:space="708"/>
          <w:docGrid w:linePitch="360"/>
        </w:sectPr>
      </w:pP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lastRenderedPageBreak/>
        <w:t xml:space="preserve">А) </w:t>
      </w:r>
      <w:proofErr w:type="gramStart"/>
      <w:r w:rsidRPr="00366FAC">
        <w:rPr>
          <w:sz w:val="28"/>
          <w:szCs w:val="28"/>
        </w:rPr>
        <w:t>тоннах</w:t>
      </w:r>
      <w:proofErr w:type="gramEnd"/>
      <w:r w:rsidRPr="00366FAC">
        <w:rPr>
          <w:sz w:val="28"/>
          <w:szCs w:val="28"/>
        </w:rPr>
        <w:t>, килограммах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 xml:space="preserve">В) </w:t>
      </w:r>
      <w:proofErr w:type="spellStart"/>
      <w:r w:rsidRPr="00366FAC">
        <w:rPr>
          <w:sz w:val="28"/>
          <w:szCs w:val="28"/>
        </w:rPr>
        <w:t>ткм</w:t>
      </w:r>
      <w:proofErr w:type="spellEnd"/>
      <w:r w:rsidRPr="00366FAC">
        <w:rPr>
          <w:sz w:val="28"/>
          <w:szCs w:val="28"/>
        </w:rPr>
        <w:t>/</w:t>
      </w:r>
      <w:proofErr w:type="spellStart"/>
      <w:r w:rsidRPr="00366FAC">
        <w:rPr>
          <w:sz w:val="28"/>
          <w:szCs w:val="28"/>
        </w:rPr>
        <w:t>сут</w:t>
      </w:r>
      <w:proofErr w:type="spellEnd"/>
      <w:r w:rsidRPr="00366FAC">
        <w:rPr>
          <w:sz w:val="28"/>
          <w:szCs w:val="28"/>
        </w:rPr>
        <w:t xml:space="preserve">; </w:t>
      </w:r>
      <w:proofErr w:type="spellStart"/>
      <w:r w:rsidRPr="00366FAC">
        <w:rPr>
          <w:sz w:val="28"/>
          <w:szCs w:val="28"/>
        </w:rPr>
        <w:t>ткм</w:t>
      </w:r>
      <w:proofErr w:type="spellEnd"/>
      <w:r w:rsidRPr="00366FAC">
        <w:rPr>
          <w:sz w:val="28"/>
          <w:szCs w:val="28"/>
        </w:rPr>
        <w:t>/час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т/</w:t>
      </w:r>
      <w:proofErr w:type="spellStart"/>
      <w:r w:rsidRPr="00366FAC">
        <w:rPr>
          <w:sz w:val="28"/>
          <w:szCs w:val="28"/>
        </w:rPr>
        <w:t>сут</w:t>
      </w:r>
      <w:proofErr w:type="spellEnd"/>
      <w:r w:rsidRPr="00366FAC">
        <w:rPr>
          <w:sz w:val="28"/>
          <w:szCs w:val="28"/>
        </w:rPr>
        <w:t>; т/час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lastRenderedPageBreak/>
        <w:t>D</w:t>
      </w:r>
      <w:r w:rsidRPr="00366FAC">
        <w:rPr>
          <w:sz w:val="28"/>
          <w:szCs w:val="28"/>
        </w:rPr>
        <w:t>) т/м</w:t>
      </w:r>
      <w:r w:rsidRPr="00366FAC">
        <w:rPr>
          <w:sz w:val="28"/>
          <w:szCs w:val="28"/>
          <w:vertAlign w:val="superscript"/>
        </w:rPr>
        <w:t>3</w:t>
      </w:r>
      <w:r w:rsidRPr="00366FAC">
        <w:rPr>
          <w:sz w:val="28"/>
          <w:szCs w:val="28"/>
        </w:rPr>
        <w:t>; кг/м</w:t>
      </w:r>
      <w:r w:rsidRPr="00366FAC">
        <w:rPr>
          <w:sz w:val="28"/>
          <w:szCs w:val="28"/>
          <w:vertAlign w:val="superscript"/>
        </w:rPr>
        <w:t>3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 xml:space="preserve">Е) </w:t>
      </w:r>
      <w:proofErr w:type="gramStart"/>
      <w:r w:rsidRPr="00366FAC">
        <w:rPr>
          <w:sz w:val="28"/>
          <w:szCs w:val="28"/>
        </w:rPr>
        <w:t>тоннах</w:t>
      </w:r>
      <w:proofErr w:type="gramEnd"/>
      <w:r w:rsidRPr="00366FAC">
        <w:rPr>
          <w:sz w:val="28"/>
          <w:szCs w:val="28"/>
        </w:rPr>
        <w:t xml:space="preserve">, </w:t>
      </w:r>
      <w:proofErr w:type="spellStart"/>
      <w:r w:rsidRPr="00366FAC">
        <w:rPr>
          <w:sz w:val="28"/>
          <w:szCs w:val="28"/>
        </w:rPr>
        <w:t>ткм</w:t>
      </w:r>
      <w:proofErr w:type="spellEnd"/>
    </w:p>
    <w:p w:rsidR="00F16F83" w:rsidRPr="00366FAC" w:rsidRDefault="00F16F83" w:rsidP="00F16F83">
      <w:pPr>
        <w:rPr>
          <w:sz w:val="28"/>
          <w:szCs w:val="28"/>
        </w:rPr>
        <w:sectPr w:rsidR="00F16F83" w:rsidRPr="00366FAC" w:rsidSect="00945BE5">
          <w:type w:val="continuous"/>
          <w:pgSz w:w="11906" w:h="16838"/>
          <w:pgMar w:top="567" w:right="851" w:bottom="567" w:left="851" w:header="709" w:footer="709" w:gutter="0"/>
          <w:cols w:num="2" w:space="709"/>
          <w:docGrid w:linePitch="360"/>
        </w:sectPr>
      </w:pPr>
    </w:p>
    <w:p w:rsidR="00F16F83" w:rsidRPr="00366FAC" w:rsidRDefault="00F16F83" w:rsidP="00F16F83">
      <w:pPr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5</w:t>
      </w:r>
      <w:proofErr w:type="gramStart"/>
      <w:r w:rsidRPr="00366FAC">
        <w:rPr>
          <w:b/>
          <w:sz w:val="28"/>
          <w:szCs w:val="28"/>
        </w:rPr>
        <w:t xml:space="preserve"> И</w:t>
      </w:r>
      <w:proofErr w:type="gramEnd"/>
      <w:r w:rsidRPr="00366FAC">
        <w:rPr>
          <w:b/>
          <w:sz w:val="28"/>
          <w:szCs w:val="28"/>
        </w:rPr>
        <w:t>спользуя логистический подход где целесообразно осуществлять мелкую фасовку товара в пакеты?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 на оптовой базе в цехе фасовки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 за прилавком магазина на рабочем месте продавца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в магазине в помещении для подготовки товара к продаже на рабочем месте фасовщика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 </w:t>
      </w:r>
      <w:proofErr w:type="gramStart"/>
      <w:r w:rsidRPr="00366FAC">
        <w:rPr>
          <w:sz w:val="28"/>
          <w:szCs w:val="28"/>
        </w:rPr>
        <w:t>на</w:t>
      </w:r>
      <w:proofErr w:type="gramEnd"/>
      <w:r w:rsidRPr="00366FAC">
        <w:rPr>
          <w:sz w:val="28"/>
          <w:szCs w:val="28"/>
        </w:rPr>
        <w:t xml:space="preserve"> заводе-изготовителе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в специальном цехе фасовки, расположенном в непосредственной близости от магазина</w:t>
      </w:r>
    </w:p>
    <w:p w:rsidR="00F16F83" w:rsidRPr="00366FAC" w:rsidRDefault="00F16F83" w:rsidP="00F16F83">
      <w:pPr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6</w:t>
      </w:r>
      <w:proofErr w:type="gramStart"/>
      <w:r w:rsidRPr="00366FAC">
        <w:rPr>
          <w:b/>
          <w:sz w:val="28"/>
          <w:szCs w:val="28"/>
        </w:rPr>
        <w:t xml:space="preserve"> К</w:t>
      </w:r>
      <w:proofErr w:type="gramEnd"/>
      <w:r w:rsidRPr="00366FAC">
        <w:rPr>
          <w:b/>
          <w:sz w:val="28"/>
          <w:szCs w:val="28"/>
        </w:rPr>
        <w:t>акое основное преимущество морского транспорта?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 высокая регулярность перевозки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 низкие грузовые тарифы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 высокая маневренность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 </w:t>
      </w:r>
      <w:proofErr w:type="gramStart"/>
      <w:r w:rsidRPr="00366FAC">
        <w:rPr>
          <w:sz w:val="28"/>
          <w:szCs w:val="28"/>
        </w:rPr>
        <w:t>низкие</w:t>
      </w:r>
      <w:proofErr w:type="gramEnd"/>
      <w:r w:rsidRPr="00366FAC">
        <w:rPr>
          <w:sz w:val="28"/>
          <w:szCs w:val="28"/>
        </w:rPr>
        <w:t xml:space="preserve"> капиталовложения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 высокая частота отправления грузов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7</w:t>
      </w:r>
      <w:proofErr w:type="gramStart"/>
      <w:r w:rsidRPr="00366FAC">
        <w:rPr>
          <w:b/>
          <w:sz w:val="28"/>
          <w:szCs w:val="28"/>
        </w:rPr>
        <w:t xml:space="preserve"> К</w:t>
      </w:r>
      <w:proofErr w:type="gramEnd"/>
      <w:r w:rsidRPr="00366FAC">
        <w:rPr>
          <w:b/>
          <w:sz w:val="28"/>
          <w:szCs w:val="28"/>
        </w:rPr>
        <w:t>акой вид затрат непосредственно связан с созданием запасов?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lastRenderedPageBreak/>
        <w:t>А) затраты на транспорт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 затраты на содержание складов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 затраты на переналадку производства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 </w:t>
      </w:r>
      <w:proofErr w:type="gramStart"/>
      <w:r w:rsidRPr="00366FAC">
        <w:rPr>
          <w:sz w:val="28"/>
          <w:szCs w:val="28"/>
        </w:rPr>
        <w:t>затраты</w:t>
      </w:r>
      <w:proofErr w:type="gramEnd"/>
      <w:r w:rsidRPr="00366FAC">
        <w:rPr>
          <w:sz w:val="28"/>
          <w:szCs w:val="28"/>
        </w:rPr>
        <w:t xml:space="preserve"> связанные с выплатами налогов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 замороженные финансовые средства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8</w:t>
      </w:r>
      <w:proofErr w:type="gramStart"/>
      <w:r w:rsidRPr="00366FAC">
        <w:rPr>
          <w:b/>
          <w:sz w:val="28"/>
          <w:szCs w:val="28"/>
        </w:rPr>
        <w:t xml:space="preserve"> Д</w:t>
      </w:r>
      <w:proofErr w:type="gramEnd"/>
      <w:r w:rsidRPr="00366FAC">
        <w:rPr>
          <w:b/>
          <w:sz w:val="28"/>
          <w:szCs w:val="28"/>
        </w:rPr>
        <w:t>ля чего создаются текущие запасы?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 для компенсации возможных задержек сырья в пути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 в случае отклонений в периодичности поставок сырья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 xml:space="preserve">С)  в случае </w:t>
      </w:r>
      <w:proofErr w:type="gramStart"/>
      <w:r w:rsidRPr="00366FAC">
        <w:rPr>
          <w:sz w:val="28"/>
          <w:szCs w:val="28"/>
        </w:rPr>
        <w:t>отклонений величин партий поставок сырья</w:t>
      </w:r>
      <w:proofErr w:type="gramEnd"/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</w:t>
      </w:r>
      <w:proofErr w:type="gramStart"/>
      <w:r w:rsidRPr="00366FAC">
        <w:rPr>
          <w:sz w:val="28"/>
          <w:szCs w:val="28"/>
        </w:rPr>
        <w:t>для</w:t>
      </w:r>
      <w:proofErr w:type="gramEnd"/>
      <w:r w:rsidRPr="00366FAC">
        <w:rPr>
          <w:sz w:val="28"/>
          <w:szCs w:val="28"/>
        </w:rPr>
        <w:t xml:space="preserve"> учета сезонных колебаний производства сырья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 для обеспечения непрерывности производственного процесса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9</w:t>
      </w:r>
      <w:proofErr w:type="gramStart"/>
      <w:r w:rsidRPr="00366FAC">
        <w:rPr>
          <w:b/>
          <w:sz w:val="28"/>
          <w:szCs w:val="28"/>
        </w:rPr>
        <w:t xml:space="preserve"> К</w:t>
      </w:r>
      <w:proofErr w:type="gramEnd"/>
      <w:r w:rsidRPr="00366FAC">
        <w:rPr>
          <w:b/>
          <w:sz w:val="28"/>
          <w:szCs w:val="28"/>
        </w:rPr>
        <w:t>акие величины необходимо знать для определения ожидаемого дневного потребления запаса?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 пороговый уровень запаса, потребность в материалах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 гарантийный запас, срок расходования запаса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 потребность в материалах, число рабочих дней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 </w:t>
      </w:r>
      <w:proofErr w:type="gramStart"/>
      <w:r w:rsidRPr="00366FAC">
        <w:rPr>
          <w:sz w:val="28"/>
          <w:szCs w:val="28"/>
        </w:rPr>
        <w:t>срок</w:t>
      </w:r>
      <w:proofErr w:type="gramEnd"/>
      <w:r w:rsidRPr="00366FAC">
        <w:rPr>
          <w:sz w:val="28"/>
          <w:szCs w:val="28"/>
        </w:rPr>
        <w:t xml:space="preserve"> расходования заказа, время поставки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 потребность в материалах, время поставки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10 Как определяется пороговый уровень запаса («точка заказ»)</w:t>
      </w:r>
      <w:proofErr w:type="gramStart"/>
      <w:r w:rsidRPr="00366FAC">
        <w:rPr>
          <w:b/>
          <w:sz w:val="28"/>
          <w:szCs w:val="28"/>
        </w:rPr>
        <w:t xml:space="preserve"> ?</w:t>
      </w:r>
      <w:proofErr w:type="gramEnd"/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 (гарантийный запас) + (размер заказа)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 (гарантийный запас) + (ожидаемое потребление за время поставки)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 (максимальный запас) – (гарантийный запас)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>)  (</w:t>
      </w:r>
      <w:proofErr w:type="gramStart"/>
      <w:r w:rsidRPr="00366FAC">
        <w:rPr>
          <w:sz w:val="28"/>
          <w:szCs w:val="28"/>
        </w:rPr>
        <w:t>срок</w:t>
      </w:r>
      <w:proofErr w:type="gramEnd"/>
      <w:r w:rsidRPr="00366FAC">
        <w:rPr>
          <w:sz w:val="28"/>
          <w:szCs w:val="28"/>
        </w:rPr>
        <w:t xml:space="preserve"> расходования запаса) х (дневное потребление)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 (время поставки) х (дневное потребление)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11</w:t>
      </w:r>
      <w:proofErr w:type="gramStart"/>
      <w:r w:rsidRPr="00366FAC">
        <w:rPr>
          <w:b/>
          <w:sz w:val="28"/>
          <w:szCs w:val="28"/>
        </w:rPr>
        <w:t xml:space="preserve"> К</w:t>
      </w:r>
      <w:proofErr w:type="gramEnd"/>
      <w:r w:rsidRPr="00366FAC">
        <w:rPr>
          <w:b/>
          <w:sz w:val="28"/>
          <w:szCs w:val="28"/>
        </w:rPr>
        <w:t>акие расходы можно отнести к затратам, связанным с организацией заказа?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естественная убыль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штрафы за несвоевременную поставку продукции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расходы по заключению договоров на поставку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</w:t>
      </w:r>
      <w:proofErr w:type="gramStart"/>
      <w:r w:rsidRPr="00366FAC">
        <w:rPr>
          <w:sz w:val="28"/>
          <w:szCs w:val="28"/>
        </w:rPr>
        <w:t>потери</w:t>
      </w:r>
      <w:proofErr w:type="gramEnd"/>
      <w:r w:rsidRPr="00366FAC">
        <w:rPr>
          <w:sz w:val="28"/>
          <w:szCs w:val="28"/>
        </w:rPr>
        <w:t xml:space="preserve"> от иммобилизации средств в запасах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потери от дефицита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spacing w:line="360" w:lineRule="auto"/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12</w:t>
      </w:r>
      <w:proofErr w:type="gramStart"/>
      <w:r w:rsidRPr="00366FAC">
        <w:rPr>
          <w:b/>
          <w:sz w:val="28"/>
          <w:szCs w:val="28"/>
        </w:rPr>
        <w:t xml:space="preserve"> К</w:t>
      </w:r>
      <w:proofErr w:type="gramEnd"/>
      <w:r w:rsidRPr="00366FAC">
        <w:rPr>
          <w:b/>
          <w:sz w:val="28"/>
          <w:szCs w:val="28"/>
        </w:rPr>
        <w:t>ак определяется размер оптимальной партии заказа?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 xml:space="preserve">А) </w:t>
      </w:r>
      <w:r w:rsidRPr="00366FAC">
        <w:rPr>
          <w:position w:val="-30"/>
          <w:sz w:val="28"/>
          <w:szCs w:val="28"/>
        </w:rPr>
        <w:object w:dxaOrig="27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1pt;height:33.65pt" o:ole="" fillcolor="window">
            <v:imagedata r:id="rId5" o:title=""/>
          </v:shape>
          <o:OLEObject Type="Embed" ProgID="Equation.3" ShapeID="_x0000_i1025" DrawAspect="Content" ObjectID="_1675933580" r:id="rId6"/>
        </w:object>
      </w:r>
      <w:r w:rsidRPr="00366FAC">
        <w:rPr>
          <w:sz w:val="28"/>
          <w:szCs w:val="28"/>
        </w:rPr>
        <w:t xml:space="preserve">              В) </w:t>
      </w:r>
      <w:r w:rsidRPr="00366FAC">
        <w:rPr>
          <w:position w:val="-30"/>
          <w:sz w:val="28"/>
          <w:szCs w:val="28"/>
        </w:rPr>
        <w:object w:dxaOrig="1260" w:dyaOrig="680">
          <v:shape id="_x0000_i1026" type="#_x0000_t75" style="width:63.4pt;height:33.65pt" o:ole="" fillcolor="window">
            <v:imagedata r:id="rId7" o:title=""/>
          </v:shape>
          <o:OLEObject Type="Embed" ProgID="Equation.3" ShapeID="_x0000_i1026" DrawAspect="Content" ObjectID="_1675933581" r:id="rId8"/>
        </w:object>
      </w:r>
      <w:r w:rsidRPr="00366FAC">
        <w:rPr>
          <w:sz w:val="28"/>
          <w:szCs w:val="28"/>
        </w:rPr>
        <w:t xml:space="preserve">               С) </w:t>
      </w:r>
      <w:r w:rsidRPr="00366FAC">
        <w:rPr>
          <w:position w:val="-32"/>
          <w:sz w:val="28"/>
          <w:szCs w:val="28"/>
        </w:rPr>
        <w:object w:dxaOrig="720" w:dyaOrig="760">
          <v:shape id="_x0000_i1027" type="#_x0000_t75" style="width:36pt;height:38.35pt" o:ole="" fillcolor="window">
            <v:imagedata r:id="rId9" o:title=""/>
          </v:shape>
          <o:OLEObject Type="Embed" ProgID="Equation.3" ShapeID="_x0000_i1027" DrawAspect="Content" ObjectID="_1675933582" r:id="rId10"/>
        </w:object>
      </w:r>
      <w:r w:rsidRPr="00366FAC">
        <w:rPr>
          <w:sz w:val="28"/>
          <w:szCs w:val="28"/>
        </w:rPr>
        <w:t xml:space="preserve">               </w:t>
      </w: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</w:t>
      </w:r>
      <w:r w:rsidRPr="00366FAC">
        <w:rPr>
          <w:position w:val="-32"/>
          <w:sz w:val="28"/>
          <w:szCs w:val="28"/>
        </w:rPr>
        <w:object w:dxaOrig="800" w:dyaOrig="760">
          <v:shape id="_x0000_i1028" type="#_x0000_t75" style="width:39.9pt;height:38.35pt" o:ole="" fillcolor="window">
            <v:imagedata r:id="rId11" o:title=""/>
          </v:shape>
          <o:OLEObject Type="Embed" ProgID="Equation.3" ShapeID="_x0000_i1028" DrawAspect="Content" ObjectID="_1675933583" r:id="rId12"/>
        </w:object>
      </w:r>
      <w:r w:rsidRPr="00366FAC">
        <w:rPr>
          <w:sz w:val="28"/>
          <w:szCs w:val="28"/>
        </w:rPr>
        <w:t xml:space="preserve">             Е) </w:t>
      </w:r>
      <w:r w:rsidRPr="00366FAC">
        <w:rPr>
          <w:position w:val="-32"/>
          <w:sz w:val="28"/>
          <w:szCs w:val="28"/>
        </w:rPr>
        <w:object w:dxaOrig="680" w:dyaOrig="760">
          <v:shape id="_x0000_i1029" type="#_x0000_t75" style="width:33.65pt;height:38.35pt" o:ole="" fillcolor="window">
            <v:imagedata r:id="rId13" o:title=""/>
          </v:shape>
          <o:OLEObject Type="Embed" ProgID="Equation.3" ShapeID="_x0000_i1029" DrawAspect="Content" ObjectID="_1675933584" r:id="rId14"/>
        </w:objec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13</w:t>
      </w:r>
      <w:proofErr w:type="gramStart"/>
      <w:r w:rsidRPr="00366FAC">
        <w:rPr>
          <w:b/>
          <w:sz w:val="28"/>
          <w:szCs w:val="28"/>
        </w:rPr>
        <w:t xml:space="preserve"> С</w:t>
      </w:r>
      <w:proofErr w:type="gramEnd"/>
      <w:r w:rsidRPr="00366FAC">
        <w:rPr>
          <w:b/>
          <w:sz w:val="28"/>
          <w:szCs w:val="28"/>
        </w:rPr>
        <w:t>колько существует основных систем регулирования запасов?</w:t>
      </w:r>
    </w:p>
    <w:p w:rsidR="00F16F83" w:rsidRPr="00366FAC" w:rsidRDefault="00F16F83" w:rsidP="00F16F83">
      <w:pPr>
        <w:jc w:val="both"/>
        <w:rPr>
          <w:sz w:val="28"/>
          <w:szCs w:val="28"/>
        </w:rPr>
        <w:sectPr w:rsidR="00F16F83" w:rsidRPr="00366FAC" w:rsidSect="00945BE5">
          <w:type w:val="continuous"/>
          <w:pgSz w:w="11906" w:h="16838"/>
          <w:pgMar w:top="567" w:right="851" w:bottom="567" w:left="851" w:header="709" w:footer="709" w:gutter="0"/>
          <w:cols w:space="708"/>
          <w:docGrid w:linePitch="360"/>
        </w:sectPr>
      </w:pP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lastRenderedPageBreak/>
        <w:t>А)  3 системы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 2 системы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 4 системы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lastRenderedPageBreak/>
        <w:t>D</w:t>
      </w:r>
      <w:r w:rsidRPr="00366FAC">
        <w:rPr>
          <w:sz w:val="28"/>
          <w:szCs w:val="28"/>
        </w:rPr>
        <w:t>)  1 система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 нет правильного ответа</w:t>
      </w:r>
    </w:p>
    <w:p w:rsidR="00F16F83" w:rsidRPr="00366FAC" w:rsidRDefault="00F16F83" w:rsidP="00F16F83">
      <w:pPr>
        <w:jc w:val="both"/>
        <w:rPr>
          <w:sz w:val="28"/>
          <w:szCs w:val="28"/>
        </w:rPr>
        <w:sectPr w:rsidR="00F16F83" w:rsidRPr="00366FAC" w:rsidSect="005F430D">
          <w:type w:val="continuous"/>
          <w:pgSz w:w="11906" w:h="16838"/>
          <w:pgMar w:top="567" w:right="851" w:bottom="567" w:left="851" w:header="709" w:footer="709" w:gutter="0"/>
          <w:cols w:num="2" w:space="709"/>
          <w:docGrid w:linePitch="360"/>
        </w:sectPr>
      </w:pP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14</w:t>
      </w:r>
      <w:proofErr w:type="gramStart"/>
      <w:r w:rsidRPr="00366FAC">
        <w:rPr>
          <w:b/>
          <w:sz w:val="28"/>
          <w:szCs w:val="28"/>
        </w:rPr>
        <w:t xml:space="preserve"> К</w:t>
      </w:r>
      <w:proofErr w:type="gramEnd"/>
      <w:r w:rsidRPr="00366FAC">
        <w:rPr>
          <w:b/>
          <w:sz w:val="28"/>
          <w:szCs w:val="28"/>
        </w:rPr>
        <w:t>акие виды издержек учтены в техническом тарифе?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только переменные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lastRenderedPageBreak/>
        <w:t>В) только постоянные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переменные и постоянные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</w:t>
      </w:r>
      <w:proofErr w:type="gramStart"/>
      <w:r w:rsidRPr="00366FAC">
        <w:rPr>
          <w:sz w:val="28"/>
          <w:szCs w:val="28"/>
        </w:rPr>
        <w:t>переменные</w:t>
      </w:r>
      <w:proofErr w:type="gramEnd"/>
      <w:r w:rsidRPr="00366FAC">
        <w:rPr>
          <w:sz w:val="28"/>
          <w:szCs w:val="28"/>
        </w:rPr>
        <w:t xml:space="preserve"> издержки + рентабельность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постоянные издержки + рентабельность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15 Что такое «транспортная цепь»</w:t>
      </w:r>
      <w:proofErr w:type="gramStart"/>
      <w:r w:rsidRPr="00366FAC">
        <w:rPr>
          <w:b/>
          <w:sz w:val="28"/>
          <w:szCs w:val="28"/>
        </w:rPr>
        <w:t xml:space="preserve"> ?</w:t>
      </w:r>
      <w:proofErr w:type="gramEnd"/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часть транспортной системы, которая обеспечивает значительные перевозки между географическими районами страны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обеспечение технологического единства транспортно-складского процесса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 xml:space="preserve">С) планирование транспортного процесса совместно со складскими и </w:t>
      </w:r>
      <w:proofErr w:type="spellStart"/>
      <w:proofErr w:type="gramStart"/>
      <w:r w:rsidRPr="00366FAC">
        <w:rPr>
          <w:sz w:val="28"/>
          <w:szCs w:val="28"/>
        </w:rPr>
        <w:t>и</w:t>
      </w:r>
      <w:proofErr w:type="spellEnd"/>
      <w:proofErr w:type="gramEnd"/>
      <w:r w:rsidRPr="00366FAC">
        <w:rPr>
          <w:sz w:val="28"/>
          <w:szCs w:val="28"/>
        </w:rPr>
        <w:t xml:space="preserve"> производственными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</w:t>
      </w:r>
      <w:proofErr w:type="gramStart"/>
      <w:r w:rsidRPr="00366FAC">
        <w:rPr>
          <w:sz w:val="28"/>
          <w:szCs w:val="28"/>
        </w:rPr>
        <w:t>определение</w:t>
      </w:r>
      <w:proofErr w:type="gramEnd"/>
      <w:r w:rsidRPr="00366FAC">
        <w:rPr>
          <w:sz w:val="28"/>
          <w:szCs w:val="28"/>
        </w:rPr>
        <w:t xml:space="preserve"> рационального маршрута доставки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этапы перевозок грузов с использованием транспортных средств одного или нескольких видов транспорта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16</w:t>
      </w:r>
      <w:proofErr w:type="gramStart"/>
      <w:r w:rsidRPr="00366FAC">
        <w:rPr>
          <w:b/>
          <w:sz w:val="28"/>
          <w:szCs w:val="28"/>
        </w:rPr>
        <w:t xml:space="preserve"> Н</w:t>
      </w:r>
      <w:proofErr w:type="gramEnd"/>
      <w:r w:rsidRPr="00366FAC">
        <w:rPr>
          <w:b/>
          <w:sz w:val="28"/>
          <w:szCs w:val="28"/>
        </w:rPr>
        <w:t>а каком виде транспорта самая низкая скорость доставки?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водный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автомобильный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воздушный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</w:t>
      </w:r>
      <w:proofErr w:type="gramStart"/>
      <w:r w:rsidRPr="00366FAC">
        <w:rPr>
          <w:sz w:val="28"/>
          <w:szCs w:val="28"/>
        </w:rPr>
        <w:t>железнодорожный</w:t>
      </w:r>
      <w:proofErr w:type="gramEnd"/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автомобильный и водный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17</w:t>
      </w:r>
      <w:proofErr w:type="gramStart"/>
      <w:r w:rsidRPr="00366FAC">
        <w:rPr>
          <w:b/>
          <w:sz w:val="28"/>
          <w:szCs w:val="28"/>
        </w:rPr>
        <w:t xml:space="preserve"> К</w:t>
      </w:r>
      <w:proofErr w:type="gramEnd"/>
      <w:r w:rsidRPr="00366FAC">
        <w:rPr>
          <w:b/>
          <w:sz w:val="28"/>
          <w:szCs w:val="28"/>
        </w:rPr>
        <w:t>акой вид потерь связан с отсутствием запасов?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потери из-за отсутствия товара на складе в момент предъявления спроса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постоянный риск хищения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замороженные финансовые средства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</w:t>
      </w:r>
      <w:proofErr w:type="gramStart"/>
      <w:r w:rsidRPr="00366FAC">
        <w:rPr>
          <w:sz w:val="28"/>
          <w:szCs w:val="28"/>
        </w:rPr>
        <w:t>содержание</w:t>
      </w:r>
      <w:proofErr w:type="gramEnd"/>
      <w:r w:rsidRPr="00366FAC">
        <w:rPr>
          <w:sz w:val="28"/>
          <w:szCs w:val="28"/>
        </w:rPr>
        <w:t xml:space="preserve"> складов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Е) содержание специального персонала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18 Каково должно быть соотношение между темпом роста запасов (</w:t>
      </w:r>
      <w:proofErr w:type="spellStart"/>
      <w:r w:rsidRPr="00366FAC">
        <w:rPr>
          <w:b/>
          <w:sz w:val="28"/>
          <w:szCs w:val="28"/>
        </w:rPr>
        <w:t>Тз</w:t>
      </w:r>
      <w:proofErr w:type="spellEnd"/>
      <w:r w:rsidRPr="00366FAC">
        <w:rPr>
          <w:b/>
          <w:sz w:val="28"/>
          <w:szCs w:val="28"/>
        </w:rPr>
        <w:t>) и темпом роста спроса на продукцию (То)</w:t>
      </w:r>
      <w:proofErr w:type="gramStart"/>
      <w:r w:rsidRPr="00366FAC">
        <w:rPr>
          <w:b/>
          <w:sz w:val="28"/>
          <w:szCs w:val="28"/>
        </w:rPr>
        <w:t xml:space="preserve"> ?</w:t>
      </w:r>
      <w:proofErr w:type="gramEnd"/>
    </w:p>
    <w:p w:rsidR="00F16F83" w:rsidRPr="00366FAC" w:rsidRDefault="00F16F83" w:rsidP="00F16F83">
      <w:pPr>
        <w:jc w:val="both"/>
        <w:rPr>
          <w:sz w:val="28"/>
          <w:szCs w:val="28"/>
        </w:rPr>
        <w:sectPr w:rsidR="00F16F83" w:rsidRPr="00366FAC" w:rsidSect="005F430D">
          <w:type w:val="continuous"/>
          <w:pgSz w:w="11906" w:h="16838"/>
          <w:pgMar w:top="567" w:right="851" w:bottom="567" w:left="851" w:header="709" w:footer="709" w:gutter="0"/>
          <w:cols w:space="708"/>
          <w:docGrid w:linePitch="360"/>
        </w:sectPr>
      </w:pP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lastRenderedPageBreak/>
        <w:t xml:space="preserve">А) </w:t>
      </w:r>
      <w:proofErr w:type="spellStart"/>
      <w:r w:rsidRPr="00366FAC">
        <w:rPr>
          <w:sz w:val="28"/>
          <w:szCs w:val="28"/>
        </w:rPr>
        <w:t>Тз</w:t>
      </w:r>
      <w:proofErr w:type="spellEnd"/>
      <w:proofErr w:type="gramStart"/>
      <w:r w:rsidRPr="00366FAC">
        <w:rPr>
          <w:sz w:val="28"/>
          <w:szCs w:val="28"/>
        </w:rPr>
        <w:t>=Т</w:t>
      </w:r>
      <w:proofErr w:type="gramEnd"/>
      <w:r w:rsidRPr="00366FAC">
        <w:rPr>
          <w:sz w:val="28"/>
          <w:szCs w:val="28"/>
        </w:rPr>
        <w:t>о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 xml:space="preserve">В) </w:t>
      </w:r>
      <w:proofErr w:type="spellStart"/>
      <w:r w:rsidRPr="00366FAC">
        <w:rPr>
          <w:sz w:val="28"/>
          <w:szCs w:val="28"/>
        </w:rPr>
        <w:t>Тз</w:t>
      </w:r>
      <w:proofErr w:type="spellEnd"/>
      <w:r w:rsidRPr="00366FAC">
        <w:rPr>
          <w:sz w:val="28"/>
          <w:szCs w:val="28"/>
        </w:rPr>
        <w:t>=2То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lastRenderedPageBreak/>
        <w:t xml:space="preserve">С) </w:t>
      </w:r>
      <w:proofErr w:type="spellStart"/>
      <w:r w:rsidRPr="00366FAC">
        <w:rPr>
          <w:sz w:val="28"/>
          <w:szCs w:val="28"/>
        </w:rPr>
        <w:t>Тз</w:t>
      </w:r>
      <w:proofErr w:type="spellEnd"/>
      <w:proofErr w:type="gramStart"/>
      <w:r w:rsidRPr="00366FAC">
        <w:rPr>
          <w:sz w:val="28"/>
          <w:szCs w:val="28"/>
        </w:rPr>
        <w:t>=Т</w:t>
      </w:r>
      <w:proofErr w:type="gramEnd"/>
      <w:r w:rsidRPr="00366FAC">
        <w:rPr>
          <w:sz w:val="28"/>
          <w:szCs w:val="28"/>
        </w:rPr>
        <w:t>о/2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</w:t>
      </w:r>
      <w:proofErr w:type="spellStart"/>
      <w:r w:rsidRPr="00366FAC">
        <w:rPr>
          <w:sz w:val="28"/>
          <w:szCs w:val="28"/>
        </w:rPr>
        <w:t>Тз</w:t>
      </w:r>
      <w:proofErr w:type="spellEnd"/>
      <w:r w:rsidRPr="00366FAC">
        <w:rPr>
          <w:sz w:val="28"/>
          <w:szCs w:val="28"/>
        </w:rPr>
        <w:t>=То</w:t>
      </w:r>
      <w:r w:rsidRPr="00366FAC">
        <w:rPr>
          <w:sz w:val="28"/>
          <w:szCs w:val="28"/>
          <w:vertAlign w:val="superscript"/>
        </w:rPr>
        <w:t>2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lastRenderedPageBreak/>
        <w:t xml:space="preserve">Е) </w:t>
      </w:r>
      <w:proofErr w:type="spellStart"/>
      <w:r w:rsidRPr="00366FAC">
        <w:rPr>
          <w:sz w:val="28"/>
          <w:szCs w:val="28"/>
        </w:rPr>
        <w:t>Тз</w:t>
      </w:r>
      <w:proofErr w:type="spellEnd"/>
      <w:r w:rsidRPr="00366FAC">
        <w:rPr>
          <w:sz w:val="28"/>
          <w:szCs w:val="28"/>
        </w:rPr>
        <w:t>=</w:t>
      </w:r>
      <w:r w:rsidRPr="00366FAC">
        <w:rPr>
          <w:position w:val="-8"/>
          <w:sz w:val="28"/>
          <w:szCs w:val="28"/>
        </w:rPr>
        <w:object w:dxaOrig="499" w:dyaOrig="360">
          <v:shape id="_x0000_i1030" type="#_x0000_t75" style="width:25.05pt;height:18pt" o:ole="">
            <v:imagedata r:id="rId15" o:title=""/>
          </v:shape>
          <o:OLEObject Type="Embed" ProgID="Equation.3" ShapeID="_x0000_i1030" DrawAspect="Content" ObjectID="_1675933585" r:id="rId16"/>
        </w:object>
      </w:r>
    </w:p>
    <w:p w:rsidR="00F16F83" w:rsidRPr="00366FAC" w:rsidRDefault="00F16F83" w:rsidP="00F16F83">
      <w:pPr>
        <w:jc w:val="both"/>
        <w:rPr>
          <w:sz w:val="28"/>
          <w:szCs w:val="28"/>
        </w:rPr>
        <w:sectPr w:rsidR="00F16F83" w:rsidRPr="00366FAC" w:rsidSect="007D3793">
          <w:type w:val="continuous"/>
          <w:pgSz w:w="11906" w:h="16838"/>
          <w:pgMar w:top="567" w:right="851" w:bottom="567" w:left="851" w:header="709" w:footer="709" w:gutter="0"/>
          <w:cols w:num="3" w:space="709"/>
          <w:docGrid w:linePitch="360"/>
        </w:sectPr>
      </w:pP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19</w:t>
      </w:r>
      <w:proofErr w:type="gramStart"/>
      <w:r w:rsidRPr="00366FAC">
        <w:rPr>
          <w:b/>
          <w:sz w:val="28"/>
          <w:szCs w:val="28"/>
        </w:rPr>
        <w:t xml:space="preserve"> К</w:t>
      </w:r>
      <w:proofErr w:type="gramEnd"/>
      <w:r w:rsidRPr="00366FAC">
        <w:rPr>
          <w:b/>
          <w:sz w:val="28"/>
          <w:szCs w:val="28"/>
        </w:rPr>
        <w:t>акая формула может быть использована для определения размера заказа в системе контроля с фиксированной периодичностью заказа?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 xml:space="preserve">А) </w:t>
      </w:r>
      <w:proofErr w:type="gramStart"/>
      <w:r w:rsidRPr="00366FAC">
        <w:rPr>
          <w:sz w:val="28"/>
          <w:szCs w:val="28"/>
        </w:rPr>
        <w:t>Р</w:t>
      </w:r>
      <w:proofErr w:type="gramEnd"/>
      <w:r w:rsidRPr="00366FAC">
        <w:rPr>
          <w:sz w:val="28"/>
          <w:szCs w:val="28"/>
        </w:rPr>
        <w:t>=</w:t>
      </w:r>
      <w:proofErr w:type="spellStart"/>
      <w:r w:rsidRPr="00366FAC">
        <w:rPr>
          <w:sz w:val="28"/>
          <w:szCs w:val="28"/>
        </w:rPr>
        <w:t>Змакс</w:t>
      </w:r>
      <w:proofErr w:type="spellEnd"/>
      <w:r w:rsidRPr="00366FAC">
        <w:rPr>
          <w:sz w:val="28"/>
          <w:szCs w:val="28"/>
        </w:rPr>
        <w:t>-(</w:t>
      </w:r>
      <w:proofErr w:type="spellStart"/>
      <w:r w:rsidRPr="00366FAC">
        <w:rPr>
          <w:sz w:val="28"/>
          <w:szCs w:val="28"/>
        </w:rPr>
        <w:t>Зф</w:t>
      </w:r>
      <w:proofErr w:type="spellEnd"/>
      <w:r w:rsidRPr="00366FAC">
        <w:rPr>
          <w:sz w:val="28"/>
          <w:szCs w:val="28"/>
        </w:rPr>
        <w:t>-З</w:t>
      </w:r>
      <w:r w:rsidRPr="00366FAC">
        <w:rPr>
          <w:sz w:val="28"/>
          <w:szCs w:val="28"/>
          <w:lang w:val="en-US"/>
        </w:rPr>
        <w:t>t</w:t>
      </w:r>
      <w:r w:rsidRPr="00366FAC">
        <w:rPr>
          <w:sz w:val="28"/>
          <w:szCs w:val="28"/>
        </w:rPr>
        <w:t>)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 xml:space="preserve">В) </w:t>
      </w:r>
      <w:proofErr w:type="gramStart"/>
      <w:r w:rsidRPr="00366FAC">
        <w:rPr>
          <w:sz w:val="28"/>
          <w:szCs w:val="28"/>
        </w:rPr>
        <w:t>Р</w:t>
      </w:r>
      <w:proofErr w:type="gramEnd"/>
      <w:r w:rsidRPr="00366FAC">
        <w:rPr>
          <w:sz w:val="28"/>
          <w:szCs w:val="28"/>
        </w:rPr>
        <w:t>=</w:t>
      </w:r>
      <w:proofErr w:type="spellStart"/>
      <w:r w:rsidRPr="00366FAC">
        <w:rPr>
          <w:sz w:val="28"/>
          <w:szCs w:val="28"/>
        </w:rPr>
        <w:t>Змакс</w:t>
      </w:r>
      <w:proofErr w:type="spellEnd"/>
      <w:r w:rsidRPr="00366FAC">
        <w:rPr>
          <w:sz w:val="28"/>
          <w:szCs w:val="28"/>
        </w:rPr>
        <w:t>-(</w:t>
      </w:r>
      <w:proofErr w:type="spellStart"/>
      <w:r w:rsidRPr="00366FAC">
        <w:rPr>
          <w:sz w:val="28"/>
          <w:szCs w:val="28"/>
        </w:rPr>
        <w:t>Зф+З</w:t>
      </w:r>
      <w:proofErr w:type="spellEnd"/>
      <w:r w:rsidRPr="00366FAC">
        <w:rPr>
          <w:sz w:val="28"/>
          <w:szCs w:val="28"/>
          <w:lang w:val="en-US"/>
        </w:rPr>
        <w:t>t</w:t>
      </w:r>
      <w:r w:rsidRPr="00366FAC">
        <w:rPr>
          <w:sz w:val="28"/>
          <w:szCs w:val="28"/>
        </w:rPr>
        <w:t>)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 xml:space="preserve">С) </w:t>
      </w:r>
      <w:proofErr w:type="gramStart"/>
      <w:r w:rsidRPr="00366FAC">
        <w:rPr>
          <w:sz w:val="28"/>
          <w:szCs w:val="28"/>
        </w:rPr>
        <w:t>Р</w:t>
      </w:r>
      <w:proofErr w:type="gramEnd"/>
      <w:r w:rsidRPr="00366FAC">
        <w:rPr>
          <w:sz w:val="28"/>
          <w:szCs w:val="28"/>
        </w:rPr>
        <w:t>=</w:t>
      </w:r>
      <w:proofErr w:type="spellStart"/>
      <w:r w:rsidRPr="00366FAC">
        <w:rPr>
          <w:sz w:val="28"/>
          <w:szCs w:val="28"/>
        </w:rPr>
        <w:t>Змакс</w:t>
      </w:r>
      <w:proofErr w:type="spellEnd"/>
      <w:r w:rsidRPr="00366FAC">
        <w:rPr>
          <w:sz w:val="28"/>
          <w:szCs w:val="28"/>
        </w:rPr>
        <w:t>-З</w:t>
      </w:r>
      <w:r w:rsidRPr="00366FAC">
        <w:rPr>
          <w:sz w:val="28"/>
          <w:szCs w:val="28"/>
          <w:lang w:val="en-US"/>
        </w:rPr>
        <w:t>t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>) Р= (</w:t>
      </w:r>
      <w:proofErr w:type="spellStart"/>
      <w:r w:rsidRPr="00366FAC">
        <w:rPr>
          <w:sz w:val="28"/>
          <w:szCs w:val="28"/>
        </w:rPr>
        <w:t>Зф+З</w:t>
      </w:r>
      <w:proofErr w:type="spellEnd"/>
      <w:r w:rsidRPr="00366FAC">
        <w:rPr>
          <w:sz w:val="28"/>
          <w:szCs w:val="28"/>
          <w:lang w:val="en-US"/>
        </w:rPr>
        <w:t>t</w:t>
      </w:r>
      <w:proofErr w:type="gramStart"/>
      <w:r w:rsidRPr="00366FAC">
        <w:rPr>
          <w:sz w:val="28"/>
          <w:szCs w:val="28"/>
        </w:rPr>
        <w:t>)-</w:t>
      </w:r>
      <w:proofErr w:type="gramEnd"/>
      <w:r w:rsidRPr="00366FAC">
        <w:rPr>
          <w:sz w:val="28"/>
          <w:szCs w:val="28"/>
        </w:rPr>
        <w:t xml:space="preserve"> </w:t>
      </w:r>
      <w:proofErr w:type="spellStart"/>
      <w:r w:rsidRPr="00366FAC">
        <w:rPr>
          <w:sz w:val="28"/>
          <w:szCs w:val="28"/>
        </w:rPr>
        <w:t>Змакс</w:t>
      </w:r>
      <w:proofErr w:type="spellEnd"/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 xml:space="preserve">Е) </w:t>
      </w:r>
      <w:proofErr w:type="gramStart"/>
      <w:r w:rsidRPr="00366FAC">
        <w:rPr>
          <w:sz w:val="28"/>
          <w:szCs w:val="28"/>
        </w:rPr>
        <w:t>Р</w:t>
      </w:r>
      <w:proofErr w:type="gramEnd"/>
      <w:r w:rsidRPr="00366FAC">
        <w:rPr>
          <w:sz w:val="28"/>
          <w:szCs w:val="28"/>
        </w:rPr>
        <w:t>=</w:t>
      </w:r>
      <w:proofErr w:type="spellStart"/>
      <w:r w:rsidRPr="00366FAC">
        <w:rPr>
          <w:sz w:val="28"/>
          <w:szCs w:val="28"/>
        </w:rPr>
        <w:t>Змакс</w:t>
      </w:r>
      <w:proofErr w:type="spellEnd"/>
      <w:r w:rsidRPr="00366FAC">
        <w:rPr>
          <w:sz w:val="28"/>
          <w:szCs w:val="28"/>
        </w:rPr>
        <w:t>-(З</w:t>
      </w:r>
      <w:r w:rsidRPr="00366FAC">
        <w:rPr>
          <w:sz w:val="28"/>
          <w:szCs w:val="28"/>
          <w:lang w:val="en-US"/>
        </w:rPr>
        <w:t>t</w:t>
      </w:r>
      <w:r w:rsidRPr="00366FAC">
        <w:rPr>
          <w:sz w:val="28"/>
          <w:szCs w:val="28"/>
        </w:rPr>
        <w:t xml:space="preserve"> -</w:t>
      </w:r>
      <w:proofErr w:type="spellStart"/>
      <w:r w:rsidRPr="00366FAC">
        <w:rPr>
          <w:sz w:val="28"/>
          <w:szCs w:val="28"/>
        </w:rPr>
        <w:t>Зф</w:t>
      </w:r>
      <w:proofErr w:type="spellEnd"/>
      <w:r w:rsidRPr="00366FAC">
        <w:rPr>
          <w:sz w:val="28"/>
          <w:szCs w:val="28"/>
        </w:rPr>
        <w:t>)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b/>
          <w:sz w:val="28"/>
          <w:szCs w:val="28"/>
        </w:rPr>
      </w:pPr>
      <w:r w:rsidRPr="00366FAC">
        <w:rPr>
          <w:b/>
          <w:sz w:val="28"/>
          <w:szCs w:val="28"/>
        </w:rPr>
        <w:t>20</w:t>
      </w:r>
      <w:proofErr w:type="gramStart"/>
      <w:r w:rsidRPr="00366FAC">
        <w:rPr>
          <w:b/>
          <w:sz w:val="28"/>
          <w:szCs w:val="28"/>
        </w:rPr>
        <w:t xml:space="preserve"> В</w:t>
      </w:r>
      <w:proofErr w:type="gramEnd"/>
      <w:r w:rsidRPr="00366FAC">
        <w:rPr>
          <w:b/>
          <w:sz w:val="28"/>
          <w:szCs w:val="28"/>
        </w:rPr>
        <w:t xml:space="preserve"> каком случае целесообразно использовать систему с фиксированным размером заказа?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А) потери от дефицита невелики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В) большие потери в результате отсутствия запаса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>С) расходы по размещению заказа невелики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  <w:lang w:val="en-US"/>
        </w:rPr>
        <w:t>D</w:t>
      </w:r>
      <w:r w:rsidRPr="00366FAC">
        <w:rPr>
          <w:sz w:val="28"/>
          <w:szCs w:val="28"/>
        </w:rPr>
        <w:t xml:space="preserve">) </w:t>
      </w:r>
      <w:proofErr w:type="gramStart"/>
      <w:r w:rsidRPr="00366FAC">
        <w:rPr>
          <w:sz w:val="28"/>
          <w:szCs w:val="28"/>
        </w:rPr>
        <w:t>при</w:t>
      </w:r>
      <w:proofErr w:type="gramEnd"/>
      <w:r w:rsidRPr="00366FAC">
        <w:rPr>
          <w:sz w:val="28"/>
          <w:szCs w:val="28"/>
        </w:rPr>
        <w:t xml:space="preserve"> реализации малоценных товаров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lastRenderedPageBreak/>
        <w:t>Е) высокие издержки при доставке товара</w:t>
      </w: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sz w:val="28"/>
          <w:szCs w:val="28"/>
        </w:rPr>
      </w:pPr>
    </w:p>
    <w:p w:rsidR="00F16F83" w:rsidRPr="00366FAC" w:rsidRDefault="00F16F83" w:rsidP="00F16F83">
      <w:pPr>
        <w:jc w:val="both"/>
        <w:rPr>
          <w:sz w:val="28"/>
          <w:szCs w:val="28"/>
        </w:rPr>
      </w:pPr>
      <w:r w:rsidRPr="00366FAC">
        <w:rPr>
          <w:sz w:val="28"/>
          <w:szCs w:val="28"/>
        </w:rPr>
        <w:t xml:space="preserve">                     </w:t>
      </w:r>
    </w:p>
    <w:p w:rsidR="00F16F83" w:rsidRPr="00366FAC" w:rsidRDefault="00F16F83" w:rsidP="00F16F83">
      <w:pPr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>Составитель</w:t>
      </w:r>
      <w:bookmarkStart w:id="0" w:name="_GoBack"/>
      <w:bookmarkEnd w:id="0"/>
      <w:r w:rsidRPr="00366FAC">
        <w:rPr>
          <w:sz w:val="28"/>
          <w:szCs w:val="28"/>
        </w:rPr>
        <w:t xml:space="preserve">                                                               В.Н. Вдовин</w:t>
      </w:r>
    </w:p>
    <w:p w:rsidR="00B016D6" w:rsidRDefault="00B016D6"/>
    <w:sectPr w:rsidR="00B016D6" w:rsidSect="007D3793">
      <w:type w:val="continuous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90F"/>
    <w:rsid w:val="0016090F"/>
    <w:rsid w:val="00803EFD"/>
    <w:rsid w:val="00826222"/>
    <w:rsid w:val="00B016D6"/>
    <w:rsid w:val="00BD5749"/>
    <w:rsid w:val="00F1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16F83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F16F83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16F83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F16F83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767</Words>
  <Characters>4377</Characters>
  <Application>Microsoft Office Word</Application>
  <DocSecurity>0</DocSecurity>
  <Lines>36</Lines>
  <Paragraphs>10</Paragraphs>
  <ScaleCrop>false</ScaleCrop>
  <Company>Microsoft</Company>
  <LinksUpToDate>false</LinksUpToDate>
  <CharactersWithSpaces>5134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2021-02-27T06:19:00Z</dcterms:created>
  <dcterms:modified xsi:type="dcterms:W3CDTF">2021-02-27T06:20:00Z</dcterms:modified>
</cp:coreProperties>
</file>